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python-flake8 3.5.0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2011-2013 Tarek Ziade &lt;tarek@ziade.org&gt;</w:t>
      </w:r>
      <w:r>
        <w:rPr>
          <w:rFonts w:ascii="宋体" w:hAnsi="宋体"/>
          <w:sz w:val="22"/>
        </w:rPr>
        <w:br/>
        <w:t>Copyright (C) 2012-2016 Ian Cordasco &lt;graffatcolmingov@gmail.com&gt;</w:t>
      </w:r>
      <w:r>
        <w:rPr>
          <w:rFonts w:ascii="宋体" w:hAnsi="宋体"/>
          <w:sz w:val="22"/>
        </w:rPr>
        <w:br/>
        <w:t xml:space="preserve">copyright </w:t>
      </w:r>
      <w:r w:rsidR="00E05C06">
        <w:rPr>
          <w:rFonts w:ascii="宋体" w:hAnsi="宋体"/>
          <w:sz w:val="22"/>
        </w:rPr>
        <w:t>(C) 2016, Ian Stapleton Cordasco</w:t>
      </w:r>
      <w:bookmarkStart w:id="0" w:name="_GoBack"/>
      <w:bookmarkEnd w:id="0"/>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2483" w:rsidRDefault="00342483" w:rsidP="001F7CE0">
      <w:pPr>
        <w:spacing w:line="240" w:lineRule="auto"/>
      </w:pPr>
      <w:r>
        <w:separator/>
      </w:r>
    </w:p>
  </w:endnote>
  <w:endnote w:type="continuationSeparator" w:id="0">
    <w:p w:rsidR="00342483" w:rsidRDefault="0034248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69463E">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E05C06">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E05C06">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2483" w:rsidRDefault="00342483" w:rsidP="001F7CE0">
      <w:pPr>
        <w:spacing w:line="240" w:lineRule="auto"/>
      </w:pPr>
      <w:r>
        <w:separator/>
      </w:r>
    </w:p>
  </w:footnote>
  <w:footnote w:type="continuationSeparator" w:id="0">
    <w:p w:rsidR="00342483" w:rsidRDefault="00342483"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248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463E"/>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5C06"/>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341</Words>
  <Characters>1946</Characters>
  <Application>Microsoft Office Word</Application>
  <DocSecurity>0</DocSecurity>
  <Lines>16</Lines>
  <Paragraphs>4</Paragraphs>
  <ScaleCrop>false</ScaleCrop>
  <Company>Huawei Technologies Co.,Ltd.</Company>
  <LinksUpToDate>false</LinksUpToDate>
  <CharactersWithSpaces>2283</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4</cp:revision>
  <dcterms:created xsi:type="dcterms:W3CDTF">2021-09-28T13:54:00Z</dcterms:created>
  <dcterms:modified xsi:type="dcterms:W3CDTF">2021-12-21T07:06:00Z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1640068502</vt:lpwstr>
  </property>
</Properties>
</file>